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2422E" w14:textId="77777777" w:rsidR="00CB069E" w:rsidRPr="00066CDE" w:rsidRDefault="00CB069E" w:rsidP="00CB069E">
      <w:pPr>
        <w:widowControl/>
        <w:ind w:firstLine="709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</w:pPr>
    </w:p>
    <w:p w14:paraId="5F71B8C6" w14:textId="09BD189F" w:rsidR="00CB069E" w:rsidRDefault="00CB069E" w:rsidP="00CB73A8">
      <w:pPr>
        <w:widowControl/>
        <w:ind w:firstLine="709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</w:pPr>
      <w:r w:rsidRPr="00066CDE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  <w:t>Перспективный план повышения квалификации</w:t>
      </w:r>
      <w:r w:rsidR="00CB73A8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  <w:t xml:space="preserve"> педагогических работников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  <w:t xml:space="preserve"> на </w:t>
      </w:r>
      <w:r w:rsidR="006875FE"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  <w:t>3 года</w:t>
      </w:r>
    </w:p>
    <w:p w14:paraId="767AAE76" w14:textId="77777777" w:rsidR="00CB73A8" w:rsidRPr="00066CDE" w:rsidRDefault="00CB73A8" w:rsidP="00CB73A8">
      <w:pPr>
        <w:widowControl/>
        <w:ind w:firstLine="709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  <w:lang w:val="ru-BY"/>
        </w:rPr>
      </w:pPr>
    </w:p>
    <w:tbl>
      <w:tblPr>
        <w:tblW w:w="13609" w:type="dxa"/>
        <w:tblInd w:w="-15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6"/>
        <w:gridCol w:w="3118"/>
        <w:gridCol w:w="4191"/>
        <w:gridCol w:w="3464"/>
      </w:tblGrid>
      <w:tr w:rsidR="006875FE" w:rsidRPr="0068459E" w14:paraId="00A64886" w14:textId="61FD2FE2" w:rsidTr="002D6E0E">
        <w:trPr>
          <w:trHeight w:val="741"/>
        </w:trPr>
        <w:tc>
          <w:tcPr>
            <w:tcW w:w="283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CA6A82" w14:textId="77777777" w:rsidR="006875FE" w:rsidRP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>Квалификационная категория</w:t>
            </w:r>
          </w:p>
        </w:tc>
        <w:tc>
          <w:tcPr>
            <w:tcW w:w="3118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</w:tcPr>
          <w:p w14:paraId="09503E76" w14:textId="77777777" w:rsid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  <w:lang w:val="ru-BY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>2025/2026</w:t>
            </w:r>
          </w:p>
          <w:p w14:paraId="0439290B" w14:textId="3666301B" w:rsidR="006875FE" w:rsidRP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  <w:lang w:val="ru-BY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 xml:space="preserve"> </w:t>
            </w:r>
            <w:r w:rsidRPr="00CB73A8">
              <w:rPr>
                <w:b/>
                <w:bCs/>
                <w:sz w:val="28"/>
                <w:szCs w:val="28"/>
                <w:lang w:val="ru-BY"/>
              </w:rPr>
              <w:t>учебный год</w:t>
            </w:r>
          </w:p>
        </w:tc>
        <w:tc>
          <w:tcPr>
            <w:tcW w:w="4191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AE51D" w14:textId="77777777" w:rsid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  <w:lang w:val="ru-BY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>2026/2027</w:t>
            </w:r>
          </w:p>
          <w:p w14:paraId="4DAFEEF6" w14:textId="6678EAF7" w:rsidR="006875FE" w:rsidRP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 xml:space="preserve"> </w:t>
            </w:r>
            <w:r w:rsidRPr="00CB73A8">
              <w:rPr>
                <w:b/>
                <w:bCs/>
                <w:sz w:val="28"/>
                <w:szCs w:val="28"/>
                <w:lang w:val="ru-BY"/>
              </w:rPr>
              <w:t>учебный год</w:t>
            </w:r>
          </w:p>
        </w:tc>
        <w:tc>
          <w:tcPr>
            <w:tcW w:w="346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6F3AFE" w14:textId="013639B4" w:rsidR="006875FE" w:rsidRP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>2027/2028</w:t>
            </w:r>
          </w:p>
          <w:p w14:paraId="53370421" w14:textId="77777777" w:rsidR="006875FE" w:rsidRPr="00CB73A8" w:rsidRDefault="006875FE" w:rsidP="006875FE">
            <w:pPr>
              <w:pStyle w:val="11"/>
              <w:tabs>
                <w:tab w:val="left" w:leader="underscore" w:pos="5640"/>
                <w:tab w:val="left" w:leader="underscore" w:pos="6226"/>
              </w:tabs>
              <w:ind w:firstLine="0"/>
              <w:jc w:val="center"/>
              <w:rPr>
                <w:b/>
                <w:bCs/>
                <w:sz w:val="28"/>
                <w:szCs w:val="28"/>
              </w:rPr>
            </w:pPr>
            <w:r w:rsidRPr="00CB73A8">
              <w:rPr>
                <w:b/>
                <w:bCs/>
                <w:sz w:val="28"/>
                <w:szCs w:val="28"/>
                <w:lang w:val="ru-BY"/>
              </w:rPr>
              <w:t>учебный год</w:t>
            </w:r>
          </w:p>
        </w:tc>
      </w:tr>
      <w:tr w:rsidR="006875FE" w:rsidRPr="0068459E" w14:paraId="52D75BC2" w14:textId="582941B4" w:rsidTr="002D6E0E">
        <w:trPr>
          <w:trHeight w:val="395"/>
        </w:trPr>
        <w:tc>
          <w:tcPr>
            <w:tcW w:w="283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38EAB1" w14:textId="77777777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Вторая</w:t>
            </w:r>
          </w:p>
        </w:tc>
        <w:tc>
          <w:tcPr>
            <w:tcW w:w="3118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</w:tcPr>
          <w:p w14:paraId="1711ADC8" w14:textId="7777777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Смусенок А.А.</w:t>
            </w:r>
          </w:p>
          <w:p w14:paraId="2997F1D1" w14:textId="05BB8699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Юнюшкина Е.В.</w:t>
            </w:r>
          </w:p>
        </w:tc>
        <w:tc>
          <w:tcPr>
            <w:tcW w:w="4191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B4B9CE" w14:textId="7777777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Шумак М.С., </w:t>
            </w:r>
          </w:p>
          <w:p w14:paraId="509029A5" w14:textId="313C7DD9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Гиленок Н.М.</w:t>
            </w:r>
          </w:p>
        </w:tc>
        <w:tc>
          <w:tcPr>
            <w:tcW w:w="346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ACF7EC" w14:textId="3C185D56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97DAD">
              <w:rPr>
                <w:sz w:val="28"/>
                <w:szCs w:val="28"/>
              </w:rPr>
              <w:t xml:space="preserve">Давыдова </w:t>
            </w:r>
            <w:r>
              <w:rPr>
                <w:sz w:val="28"/>
                <w:szCs w:val="28"/>
              </w:rPr>
              <w:t>В.С.</w:t>
            </w:r>
          </w:p>
          <w:p w14:paraId="459A7DC2" w14:textId="29681F68" w:rsidR="006875FE" w:rsidRPr="00342ABA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Дедкова С.А.</w:t>
            </w:r>
          </w:p>
        </w:tc>
      </w:tr>
      <w:tr w:rsidR="006875FE" w:rsidRPr="0068459E" w14:paraId="0A1CE690" w14:textId="0ED012A4" w:rsidTr="002D6E0E">
        <w:trPr>
          <w:trHeight w:val="552"/>
        </w:trPr>
        <w:tc>
          <w:tcPr>
            <w:tcW w:w="283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E80AFA" w14:textId="77777777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Первая</w:t>
            </w:r>
          </w:p>
        </w:tc>
        <w:tc>
          <w:tcPr>
            <w:tcW w:w="3118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</w:tcPr>
          <w:p w14:paraId="2781660C" w14:textId="17907DAF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Евжик Д.В.</w:t>
            </w:r>
          </w:p>
        </w:tc>
        <w:tc>
          <w:tcPr>
            <w:tcW w:w="4191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7C28F8" w14:textId="7777777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Крук Е.Ю., </w:t>
            </w:r>
          </w:p>
          <w:p w14:paraId="22F9E912" w14:textId="1096CA6F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Кудласевич М.А. Молостов А.С.</w:t>
            </w:r>
          </w:p>
        </w:tc>
        <w:tc>
          <w:tcPr>
            <w:tcW w:w="346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6F1F9E" w14:textId="77777777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</w:p>
        </w:tc>
      </w:tr>
      <w:tr w:rsidR="006875FE" w:rsidRPr="0068459E" w14:paraId="50B7BB4F" w14:textId="30582EE4" w:rsidTr="002D6E0E">
        <w:trPr>
          <w:trHeight w:val="2093"/>
        </w:trPr>
        <w:tc>
          <w:tcPr>
            <w:tcW w:w="283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C5E6F3" w14:textId="77777777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Высшая</w:t>
            </w:r>
          </w:p>
        </w:tc>
        <w:tc>
          <w:tcPr>
            <w:tcW w:w="3118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</w:tcPr>
          <w:p w14:paraId="01038B1D" w14:textId="7777777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Стрельченко Л.С.</w:t>
            </w:r>
          </w:p>
          <w:p w14:paraId="3319A94A" w14:textId="7777777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Чикунова О.М.</w:t>
            </w:r>
          </w:p>
          <w:p w14:paraId="15DE96F4" w14:textId="3590F615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Пигулевская А.А.</w:t>
            </w:r>
          </w:p>
          <w:p w14:paraId="46A2098E" w14:textId="52EE44CA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Шейнюк Н.В.</w:t>
            </w:r>
          </w:p>
          <w:p w14:paraId="20EECB66" w14:textId="7A9C2A49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Андриалович Е.П.</w:t>
            </w:r>
          </w:p>
          <w:p w14:paraId="641CEBEB" w14:textId="405C1AAC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Рудакова М.В.</w:t>
            </w:r>
          </w:p>
          <w:p w14:paraId="1ED46950" w14:textId="07CF3B2B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Золотовская К.О.</w:t>
            </w:r>
          </w:p>
          <w:p w14:paraId="1C05DA05" w14:textId="06734E7D" w:rsidR="000A0928" w:rsidRDefault="000A0928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Новицкая Н.Г.</w:t>
            </w:r>
          </w:p>
          <w:p w14:paraId="41C9C785" w14:textId="5091927B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</w:p>
        </w:tc>
        <w:tc>
          <w:tcPr>
            <w:tcW w:w="4191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01A7CB" w14:textId="0C733DD9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Борисова И.В. </w:t>
            </w:r>
          </w:p>
          <w:p w14:paraId="1B681CDF" w14:textId="5460463C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>Юхневич Ю.А.</w:t>
            </w:r>
          </w:p>
          <w:p w14:paraId="18B2EF9A" w14:textId="7777777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Дыбко А.А., </w:t>
            </w:r>
          </w:p>
          <w:p w14:paraId="18FE173C" w14:textId="52189B0A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>Канаш Е.И.</w:t>
            </w:r>
          </w:p>
          <w:p w14:paraId="09B9AB1B" w14:textId="60485603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 Кубская Е.А. </w:t>
            </w:r>
          </w:p>
          <w:p w14:paraId="7039BA70" w14:textId="03E0C092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Напреенко Ю.Н. Николаенко М.А.</w:t>
            </w:r>
          </w:p>
        </w:tc>
        <w:tc>
          <w:tcPr>
            <w:tcW w:w="346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B2436F" w14:textId="1CEA351A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Акунец А.А</w:t>
            </w:r>
            <w:r w:rsidR="000A0928">
              <w:rPr>
                <w:sz w:val="28"/>
                <w:szCs w:val="28"/>
                <w:lang w:val="ru-BY"/>
              </w:rPr>
              <w:t>.</w:t>
            </w:r>
          </w:p>
          <w:p w14:paraId="5ED1F721" w14:textId="552D5AB2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Кольченко И.С.</w:t>
            </w:r>
          </w:p>
          <w:p w14:paraId="1F62BD6F" w14:textId="6003F0C6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Кошель А.Н. </w:t>
            </w:r>
          </w:p>
          <w:p w14:paraId="6BC7ABC6" w14:textId="1238BCF7" w:rsidR="006875F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Шелковская А.Л. </w:t>
            </w:r>
          </w:p>
          <w:p w14:paraId="380285EE" w14:textId="25B60BD3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Богданович Л.А. </w:t>
            </w:r>
          </w:p>
          <w:p w14:paraId="53D8C63D" w14:textId="53F06B0D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 xml:space="preserve">Давыдова В.А. </w:t>
            </w:r>
          </w:p>
          <w:p w14:paraId="3E39F6A4" w14:textId="77777777" w:rsidR="006875FE" w:rsidRPr="0068459E" w:rsidRDefault="006875F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</w:rPr>
            </w:pPr>
            <w:r w:rsidRPr="0068459E">
              <w:rPr>
                <w:sz w:val="28"/>
                <w:szCs w:val="28"/>
                <w:lang w:val="ru-BY"/>
              </w:rPr>
              <w:t>Ковалевская К.А.</w:t>
            </w:r>
          </w:p>
        </w:tc>
      </w:tr>
      <w:tr w:rsidR="002D6E0E" w:rsidRPr="0068459E" w14:paraId="1B1F0C3E" w14:textId="77777777" w:rsidTr="002D6E0E">
        <w:trPr>
          <w:trHeight w:val="808"/>
        </w:trPr>
        <w:tc>
          <w:tcPr>
            <w:tcW w:w="2836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4CC56C" w14:textId="4ABA9555" w:rsidR="002D6E0E" w:rsidRPr="0068459E" w:rsidRDefault="002D6E0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Учитель-методист</w:t>
            </w:r>
          </w:p>
        </w:tc>
        <w:tc>
          <w:tcPr>
            <w:tcW w:w="3118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</w:tcPr>
          <w:p w14:paraId="383E967A" w14:textId="63EE6ADF" w:rsidR="002D6E0E" w:rsidRDefault="002D6E0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Юницкая Н.Г.</w:t>
            </w:r>
          </w:p>
        </w:tc>
        <w:tc>
          <w:tcPr>
            <w:tcW w:w="4191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1FA2C8" w14:textId="5289B848" w:rsidR="002D6E0E" w:rsidRPr="0068459E" w:rsidRDefault="002D6E0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Рудакова М.В.</w:t>
            </w:r>
          </w:p>
        </w:tc>
        <w:tc>
          <w:tcPr>
            <w:tcW w:w="3464" w:type="dxa"/>
            <w:tcBorders>
              <w:top w:val="single" w:sz="8" w:space="0" w:color="514843"/>
              <w:left w:val="single" w:sz="8" w:space="0" w:color="514843"/>
              <w:bottom w:val="single" w:sz="8" w:space="0" w:color="514843"/>
              <w:right w:val="single" w:sz="8" w:space="0" w:color="514843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B4B20A" w14:textId="60C250EA" w:rsidR="002D6E0E" w:rsidRPr="0068459E" w:rsidRDefault="002D6E0E" w:rsidP="002D6E0E">
            <w:pPr>
              <w:pStyle w:val="11"/>
              <w:tabs>
                <w:tab w:val="left" w:leader="underscore" w:pos="5640"/>
                <w:tab w:val="left" w:leader="underscore" w:pos="6226"/>
              </w:tabs>
              <w:spacing w:line="276" w:lineRule="auto"/>
              <w:ind w:firstLine="0"/>
              <w:jc w:val="both"/>
              <w:rPr>
                <w:sz w:val="28"/>
                <w:szCs w:val="28"/>
                <w:lang w:val="ru-BY"/>
              </w:rPr>
            </w:pPr>
            <w:r>
              <w:rPr>
                <w:sz w:val="28"/>
                <w:szCs w:val="28"/>
                <w:lang w:val="ru-BY"/>
              </w:rPr>
              <w:t>Шевко И.Я.</w:t>
            </w:r>
          </w:p>
        </w:tc>
      </w:tr>
    </w:tbl>
    <w:p w14:paraId="33207569" w14:textId="77777777" w:rsidR="005963C4" w:rsidRDefault="005963C4" w:rsidP="002D6E0E">
      <w:pPr>
        <w:spacing w:line="276" w:lineRule="auto"/>
      </w:pPr>
    </w:p>
    <w:sectPr w:rsidR="005963C4" w:rsidSect="00CB069E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69E"/>
    <w:rsid w:val="000A0928"/>
    <w:rsid w:val="000A47F1"/>
    <w:rsid w:val="002D6E0E"/>
    <w:rsid w:val="005963C4"/>
    <w:rsid w:val="006875FE"/>
    <w:rsid w:val="00697DAD"/>
    <w:rsid w:val="00932C49"/>
    <w:rsid w:val="00CB069E"/>
    <w:rsid w:val="00CB73A8"/>
    <w:rsid w:val="00F5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148F9"/>
  <w15:chartTrackingRefBased/>
  <w15:docId w15:val="{D0BCDA7A-BC32-4592-8E8F-C72412D2D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CB069E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val="ru-RU" w:eastAsia="ru-RU" w:bidi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B069E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en-US" w:eastAsia="en-US" w:bidi="ar-SA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069E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US" w:eastAsia="en-US" w:bidi="ar-SA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B069E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val="en-US" w:eastAsia="en-US" w:bidi="ar-SA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B069E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B069E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B069E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B069E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 w:bidi="ar-SA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B069E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B069E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 w:bidi="ar-SA"/>
      <w14:ligatures w14:val="standardContextual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069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B06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B069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B069E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CB069E"/>
    <w:rPr>
      <w:rFonts w:eastAsiaTheme="majorEastAsia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CB069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CB069E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CB069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CB06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CB069E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 w:eastAsia="en-US" w:bidi="ar-SA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CB06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B069E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 w:bidi="ar-SA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CB06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B069E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CB069E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CB069E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val="en-US" w:eastAsia="en-US" w:bidi="ar-SA"/>
      <w14:ligatures w14:val="standardContextual"/>
    </w:rPr>
  </w:style>
  <w:style w:type="character" w:styleId="a8">
    <w:name w:val="Intense Emphasis"/>
    <w:basedOn w:val="a0"/>
    <w:uiPriority w:val="21"/>
    <w:qFormat/>
    <w:rsid w:val="00CB069E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B069E"/>
    <w:pPr>
      <w:widowControl/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val="en-US" w:eastAsia="en-US" w:bidi="ar-SA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CB069E"/>
    <w:rPr>
      <w:i/>
      <w:iCs/>
      <w:color w:val="2E74B5" w:themeColor="accent1" w:themeShade="BF"/>
    </w:rPr>
  </w:style>
  <w:style w:type="character" w:styleId="ab">
    <w:name w:val="Intense Reference"/>
    <w:basedOn w:val="a0"/>
    <w:uiPriority w:val="32"/>
    <w:qFormat/>
    <w:rsid w:val="00CB069E"/>
    <w:rPr>
      <w:b/>
      <w:bCs/>
      <w:smallCaps/>
      <w:color w:val="2E74B5" w:themeColor="accent1" w:themeShade="BF"/>
      <w:spacing w:val="5"/>
    </w:rPr>
  </w:style>
  <w:style w:type="table" w:styleId="ac">
    <w:name w:val="Table Grid"/>
    <w:basedOn w:val="a1"/>
    <w:uiPriority w:val="39"/>
    <w:rsid w:val="00CB0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_"/>
    <w:basedOn w:val="a0"/>
    <w:link w:val="11"/>
    <w:rsid w:val="00CB069E"/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d"/>
    <w:rsid w:val="00CB069E"/>
    <w:pPr>
      <w:ind w:firstLine="320"/>
    </w:pPr>
    <w:rPr>
      <w:rFonts w:ascii="Times New Roman" w:eastAsia="Times New Roman" w:hAnsi="Times New Roman" w:cs="Times New Roman"/>
      <w:color w:val="auto"/>
      <w:kern w:val="2"/>
      <w:sz w:val="22"/>
      <w:szCs w:val="22"/>
      <w:lang w:val="en-US" w:eastAsia="en-US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007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107</Words>
  <Characters>612</Characters>
  <Application>Microsoft Office Word</Application>
  <DocSecurity>0</DocSecurity>
  <Lines>5</Lines>
  <Paragraphs>1</Paragraphs>
  <ScaleCrop>false</ScaleCrop>
  <Company>SPecialiST RePack</Company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2025-10-08T11:39:00Z</dcterms:created>
  <dcterms:modified xsi:type="dcterms:W3CDTF">2025-10-08T11:55:00Z</dcterms:modified>
</cp:coreProperties>
</file>